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D8338C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967D92">
        <w:rPr>
          <w:sz w:val="28"/>
          <w:szCs w:val="28"/>
        </w:rPr>
        <w:t>6</w:t>
      </w:r>
      <w:r w:rsidR="00EE6DA1"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декаб</w:t>
      </w:r>
      <w:r w:rsidR="001D1767">
        <w:rPr>
          <w:sz w:val="28"/>
          <w:szCs w:val="28"/>
        </w:rPr>
        <w:t>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325C1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0405C8">
        <w:rPr>
          <w:sz w:val="28"/>
          <w:szCs w:val="28"/>
        </w:rPr>
        <w:t>244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EB6E89" w:rsidP="00EB6E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повышении денежного содержания муниципальных служащих и лиц, замещающих муниципальные должности в органах местного самоуправления муниципального образования </w:t>
            </w:r>
            <w:r w:rsidR="00407F9D"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EB6E89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постановления Правительства Удмуртской Республики от 09.12.2022 №695 «О повышении денежного содержания (оплаты труда) работников органов государственной власти Удмуртской Республики и органов местного самоуправления в Удмуртской Республике», Закона Удмуртской Республики от 20.03.2008 №10-РЗ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511D4" w:rsidP="00C511D4">
      <w:pPr>
        <w:numPr>
          <w:ilvl w:val="0"/>
          <w:numId w:val="1"/>
        </w:numPr>
        <w:ind w:firstLine="567"/>
        <w:jc w:val="both"/>
      </w:pPr>
      <w:r>
        <w:rPr>
          <w:sz w:val="28"/>
          <w:szCs w:val="28"/>
        </w:rPr>
        <w:lastRenderedPageBreak/>
        <w:t>1. Повысить с 1 декабря 2022 года в 1,04 раза:</w:t>
      </w:r>
    </w:p>
    <w:p w:rsidR="00C511D4" w:rsidRDefault="00C511D4" w:rsidP="00C511D4">
      <w:pPr>
        <w:numPr>
          <w:ilvl w:val="0"/>
          <w:numId w:val="1"/>
        </w:numPr>
        <w:ind w:firstLine="567"/>
        <w:jc w:val="both"/>
      </w:pPr>
      <w:r>
        <w:rPr>
          <w:sz w:val="28"/>
          <w:szCs w:val="28"/>
        </w:rPr>
        <w:t>размеры должностных окладов и размеры ежеме</w:t>
      </w:r>
      <w:r w:rsidR="000405C8">
        <w:rPr>
          <w:sz w:val="28"/>
          <w:szCs w:val="28"/>
        </w:rPr>
        <w:t>сячных надбавок за классный чин</w:t>
      </w:r>
      <w:r>
        <w:rPr>
          <w:sz w:val="28"/>
          <w:szCs w:val="28"/>
        </w:rPr>
        <w:t xml:space="preserve"> муниципальных служащих органов местного самоуправления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 xml:space="preserve">округ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установленные положением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утвержденным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2;</w:t>
      </w:r>
    </w:p>
    <w:p w:rsidR="00C511D4" w:rsidRDefault="000E7045" w:rsidP="00C511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должностного оклада Г</w:t>
      </w:r>
      <w:r w:rsidR="00C511D4">
        <w:rPr>
          <w:sz w:val="28"/>
          <w:szCs w:val="28"/>
        </w:rPr>
        <w:t>лавы муниципального образования «</w:t>
      </w:r>
      <w:r w:rsidR="00C511D4"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П</w:t>
      </w:r>
      <w:r w:rsidR="00C511D4">
        <w:rPr>
          <w:sz w:val="28"/>
          <w:szCs w:val="28"/>
        </w:rPr>
        <w:t>редседателя Совета депутатов муниципального образования «</w:t>
      </w:r>
      <w:r w:rsidR="00C511D4"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Республики</w:t>
      </w:r>
      <w:r w:rsidR="00C511D4">
        <w:rPr>
          <w:sz w:val="28"/>
          <w:szCs w:val="28"/>
        </w:rPr>
        <w:t xml:space="preserve">», </w:t>
      </w:r>
      <w:r>
        <w:rPr>
          <w:sz w:val="28"/>
          <w:szCs w:val="28"/>
        </w:rPr>
        <w:t>П</w:t>
      </w:r>
      <w:r w:rsidR="00C511D4">
        <w:rPr>
          <w:sz w:val="28"/>
          <w:szCs w:val="28"/>
        </w:rPr>
        <w:t xml:space="preserve">редседателя </w:t>
      </w:r>
      <w:r>
        <w:rPr>
          <w:sz w:val="28"/>
          <w:szCs w:val="28"/>
        </w:rPr>
        <w:t>К</w:t>
      </w:r>
      <w:r w:rsidR="00C511D4">
        <w:rPr>
          <w:sz w:val="28"/>
          <w:szCs w:val="28"/>
        </w:rPr>
        <w:t>онтроль</w:t>
      </w:r>
      <w:r w:rsidR="00966A33">
        <w:rPr>
          <w:sz w:val="28"/>
          <w:szCs w:val="28"/>
        </w:rPr>
        <w:t>но</w:t>
      </w:r>
      <w:r w:rsidR="00C511D4">
        <w:rPr>
          <w:sz w:val="28"/>
          <w:szCs w:val="28"/>
        </w:rPr>
        <w:t>-счетного органа</w:t>
      </w:r>
      <w:r w:rsidR="00C511D4" w:rsidRPr="00C511D4">
        <w:rPr>
          <w:sz w:val="28"/>
          <w:szCs w:val="28"/>
        </w:rPr>
        <w:t xml:space="preserve"> </w:t>
      </w:r>
      <w:r w:rsidR="00C511D4">
        <w:rPr>
          <w:sz w:val="28"/>
          <w:szCs w:val="28"/>
        </w:rPr>
        <w:t>муниципального образования «</w:t>
      </w:r>
      <w:r w:rsidR="00C511D4"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Республики</w:t>
      </w:r>
      <w:r w:rsidR="00C511D4">
        <w:rPr>
          <w:sz w:val="28"/>
          <w:szCs w:val="28"/>
        </w:rPr>
        <w:t xml:space="preserve">», установленные положением об оплате труда </w:t>
      </w:r>
      <w:r w:rsidR="00966A33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>
        <w:rPr>
          <w:sz w:val="28"/>
          <w:szCs w:val="28"/>
        </w:rPr>
        <w:t>, утвержденным решением Совета депутатов муниципального образования «</w:t>
      </w:r>
      <w:r w:rsidR="00C511D4"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C511D4" w:rsidRPr="00B20D61">
        <w:rPr>
          <w:bCs/>
          <w:sz w:val="28"/>
          <w:szCs w:val="28"/>
        </w:rPr>
        <w:t>Республики</w:t>
      </w:r>
      <w:r w:rsidR="00C511D4">
        <w:rPr>
          <w:sz w:val="28"/>
          <w:szCs w:val="28"/>
        </w:rPr>
        <w:t xml:space="preserve">» от </w:t>
      </w:r>
      <w:r w:rsidR="007D58E9">
        <w:rPr>
          <w:sz w:val="28"/>
          <w:szCs w:val="28"/>
        </w:rPr>
        <w:t xml:space="preserve">29.10.2021 №51 </w:t>
      </w:r>
      <w:r w:rsidR="00C511D4">
        <w:rPr>
          <w:sz w:val="28"/>
          <w:szCs w:val="28"/>
        </w:rPr>
        <w:t>(с изменениями, внесенными решени</w:t>
      </w:r>
      <w:r w:rsidR="009E6EE0">
        <w:rPr>
          <w:sz w:val="28"/>
          <w:szCs w:val="28"/>
        </w:rPr>
        <w:t>ем</w:t>
      </w:r>
      <w:r w:rsidR="00C511D4">
        <w:rPr>
          <w:sz w:val="28"/>
          <w:szCs w:val="28"/>
        </w:rPr>
        <w:t xml:space="preserve"> Совета депутатов </w:t>
      </w:r>
      <w:r w:rsidR="009E6EE0">
        <w:rPr>
          <w:sz w:val="28"/>
          <w:szCs w:val="28"/>
        </w:rPr>
        <w:t>муниципального образования «</w:t>
      </w:r>
      <w:r w:rsidR="009E6EE0"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9E6EE0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9E6EE0" w:rsidRPr="00B20D61">
        <w:rPr>
          <w:bCs/>
          <w:sz w:val="28"/>
          <w:szCs w:val="28"/>
        </w:rPr>
        <w:t>Республики</w:t>
      </w:r>
      <w:r w:rsidR="009E6EE0">
        <w:rPr>
          <w:sz w:val="28"/>
          <w:szCs w:val="28"/>
        </w:rPr>
        <w:t xml:space="preserve">» </w:t>
      </w:r>
      <w:r w:rsidR="000405C8">
        <w:rPr>
          <w:sz w:val="28"/>
          <w:szCs w:val="28"/>
        </w:rPr>
        <w:t>от 31.03.2022 №</w:t>
      </w:r>
      <w:r w:rsidR="009E6EE0" w:rsidRPr="009E6EE0">
        <w:rPr>
          <w:sz w:val="28"/>
          <w:szCs w:val="28"/>
        </w:rPr>
        <w:t>156</w:t>
      </w:r>
      <w:r w:rsidR="00C511D4">
        <w:rPr>
          <w:sz w:val="28"/>
          <w:szCs w:val="28"/>
        </w:rPr>
        <w:t>).</w:t>
      </w:r>
    </w:p>
    <w:p w:rsidR="00C511D4" w:rsidRDefault="00C511D4" w:rsidP="00C511D4">
      <w:pPr>
        <w:numPr>
          <w:ilvl w:val="0"/>
          <w:numId w:val="1"/>
        </w:numPr>
        <w:ind w:firstLine="709"/>
        <w:jc w:val="both"/>
      </w:pPr>
      <w:r>
        <w:rPr>
          <w:sz w:val="28"/>
          <w:szCs w:val="28"/>
        </w:rPr>
        <w:t>2. Установить, что при</w:t>
      </w:r>
      <w:r w:rsidR="000E7045">
        <w:rPr>
          <w:sz w:val="28"/>
          <w:szCs w:val="28"/>
        </w:rPr>
        <w:t xml:space="preserve"> повышении должностных окладов Г</w:t>
      </w:r>
      <w:r>
        <w:rPr>
          <w:sz w:val="28"/>
          <w:szCs w:val="28"/>
        </w:rPr>
        <w:t>лавы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>округ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 xml:space="preserve">», </w:t>
      </w:r>
      <w:r w:rsidR="000E7045">
        <w:rPr>
          <w:sz w:val="28"/>
          <w:szCs w:val="28"/>
        </w:rPr>
        <w:t>П</w:t>
      </w:r>
      <w:r>
        <w:rPr>
          <w:sz w:val="28"/>
          <w:szCs w:val="28"/>
        </w:rPr>
        <w:t>редседателя Совета депутатов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муниципальных служащих и размеров ежемесячных надбавок за классный чин в соответствии с пунктом 1 настоящего решения их размеры подлежит округлению до десяти рублей в сторону увеличения.</w:t>
      </w:r>
      <w:bookmarkStart w:id="0" w:name="_GoBack"/>
      <w:bookmarkEnd w:id="0"/>
    </w:p>
    <w:p w:rsidR="00C511D4" w:rsidRDefault="00C511D4" w:rsidP="00C511D4">
      <w:pPr>
        <w:pStyle w:val="a6"/>
        <w:numPr>
          <w:ilvl w:val="0"/>
          <w:numId w:val="2"/>
        </w:numPr>
        <w:ind w:firstLine="709"/>
        <w:jc w:val="both"/>
      </w:pPr>
      <w:r>
        <w:rPr>
          <w:sz w:val="28"/>
          <w:szCs w:val="28"/>
        </w:rPr>
        <w:t>3. Решение вступает в силу со дня его официального опубликования и распространяется на правоотношения, возникшие с 01.12.2022.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RPr="00E47CC0" w:rsidSect="000405C8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91FEA-3103-45E1-9926-B2CE42E6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2022-12-12T06:47:00Z</cp:lastPrinted>
  <dcterms:created xsi:type="dcterms:W3CDTF">2022-12-12T06:24:00Z</dcterms:created>
  <dcterms:modified xsi:type="dcterms:W3CDTF">2022-12-28T11:42:00Z</dcterms:modified>
</cp:coreProperties>
</file>